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5923" w:val="left" w:leader="none"/>
        </w:tabs>
        <w:spacing w:before="72"/>
        <w:ind w:left="109"/>
      </w:pPr>
      <w:bookmarkStart w:name="RESULTADO POR FORNECEDOR - PREGÃO 08/202" w:id="1"/>
      <w:bookmarkEnd w:id="1"/>
      <w:r>
        <w:rPr/>
      </w:r>
      <w:r>
        <w:rPr/>
        <w:t>16/03/2023, </w:t>
      </w:r>
      <w:r>
        <w:rPr>
          <w:spacing w:val="-2"/>
        </w:rPr>
        <w:t>10:54</w:t>
      </w:r>
      <w:r>
        <w:rPr/>
        <w:tab/>
      </w:r>
      <w:r>
        <w:rPr>
          <w:spacing w:val="-2"/>
        </w:rPr>
        <w:t>Compras.gov.br</w:t>
      </w:r>
    </w:p>
    <w:p>
      <w:pPr>
        <w:pStyle w:val="BodyText"/>
        <w:rPr>
          <w:rFonts w:ascii="Arial MT"/>
          <w:sz w:val="21"/>
        </w:rPr>
      </w:pPr>
    </w:p>
    <w:p>
      <w:pPr>
        <w:pStyle w:val="Title"/>
        <w:tabs>
          <w:tab w:pos="565" w:val="left" w:leader="none"/>
          <w:tab w:pos="10788" w:val="left" w:leader="none"/>
        </w:tabs>
        <w:rPr>
          <w:u w:val="none"/>
        </w:rPr>
      </w:pPr>
      <w:r>
        <w:rPr>
          <w:rFonts w:ascii="Times New Roman"/>
          <w:b w:val="0"/>
          <w:color w:val="54774B"/>
          <w:u w:val="single" w:color="54774B"/>
        </w:rPr>
        <w:tab/>
      </w:r>
      <w:r>
        <w:rPr>
          <w:color w:val="54774B"/>
          <w:w w:val="80"/>
          <w:u w:val="single" w:color="54774B"/>
        </w:rPr>
        <w:t>Resultado</w:t>
      </w:r>
      <w:r>
        <w:rPr>
          <w:color w:val="54774B"/>
          <w:spacing w:val="11"/>
          <w:u w:val="single" w:color="54774B"/>
        </w:rPr>
        <w:t> </w:t>
      </w:r>
      <w:r>
        <w:rPr>
          <w:color w:val="54774B"/>
          <w:w w:val="80"/>
          <w:u w:val="single" w:color="54774B"/>
        </w:rPr>
        <w:t>por</w:t>
      </w:r>
      <w:r>
        <w:rPr>
          <w:color w:val="54774B"/>
          <w:spacing w:val="11"/>
          <w:u w:val="single" w:color="54774B"/>
        </w:rPr>
        <w:t> </w:t>
      </w:r>
      <w:r>
        <w:rPr>
          <w:color w:val="54774B"/>
          <w:spacing w:val="-2"/>
          <w:w w:val="80"/>
          <w:u w:val="single" w:color="54774B"/>
        </w:rPr>
        <w:t>Fornecedor</w:t>
      </w:r>
      <w:r>
        <w:rPr>
          <w:color w:val="54774B"/>
          <w:u w:val="single" w:color="54774B"/>
        </w:rPr>
        <w:tab/>
      </w:r>
    </w:p>
    <w:p>
      <w:pPr>
        <w:pStyle w:val="BodyText"/>
        <w:spacing w:before="5"/>
        <w:rPr>
          <w:rFonts w:ascii="Arial"/>
          <w:b/>
          <w:sz w:val="12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3344201</wp:posOffset>
            </wp:positionH>
            <wp:positionV relativeFrom="paragraph">
              <wp:posOffset>106486</wp:posOffset>
            </wp:positionV>
            <wp:extent cx="582929" cy="625792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929" cy="625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179" w:lineRule="exact" w:before="11"/>
        <w:ind w:left="1" w:right="466"/>
        <w:jc w:val="center"/>
      </w:pPr>
      <w:r>
        <w:rPr/>
        <w:t>PODER</w:t>
      </w:r>
      <w:r>
        <w:rPr>
          <w:spacing w:val="-7"/>
        </w:rPr>
        <w:t> </w:t>
      </w:r>
      <w:r>
        <w:rPr>
          <w:spacing w:val="-2"/>
        </w:rPr>
        <w:t>JUDICIÁRIO</w:t>
      </w:r>
    </w:p>
    <w:p>
      <w:pPr>
        <w:pStyle w:val="BodyText"/>
        <w:spacing w:line="230" w:lineRule="auto" w:before="3"/>
        <w:ind w:left="3986" w:right="4442" w:firstLine="352"/>
      </w:pPr>
      <w:r>
        <w:rPr/>
        <w:t>Tribunal Superior Eleitoral Tribunal</w:t>
      </w:r>
      <w:r>
        <w:rPr>
          <w:spacing w:val="-14"/>
        </w:rPr>
        <w:t> </w:t>
      </w:r>
      <w:r>
        <w:rPr/>
        <w:t>Regional</w:t>
      </w:r>
      <w:r>
        <w:rPr>
          <w:spacing w:val="-13"/>
        </w:rPr>
        <w:t> </w:t>
      </w:r>
      <w:r>
        <w:rPr/>
        <w:t>Eleitoral</w:t>
      </w:r>
      <w:r>
        <w:rPr>
          <w:spacing w:val="-13"/>
        </w:rPr>
        <w:t> </w:t>
      </w:r>
      <w:r>
        <w:rPr/>
        <w:t>na</w:t>
      </w:r>
      <w:r>
        <w:rPr>
          <w:spacing w:val="-13"/>
        </w:rPr>
        <w:t> </w:t>
      </w:r>
      <w:r>
        <w:rPr/>
        <w:t>Bahia</w:t>
      </w:r>
    </w:p>
    <w:p>
      <w:pPr>
        <w:pStyle w:val="BodyText"/>
        <w:spacing w:before="2"/>
      </w:pPr>
    </w:p>
    <w:p>
      <w:pPr>
        <w:pStyle w:val="BodyText"/>
        <w:ind w:left="1" w:right="466"/>
        <w:jc w:val="center"/>
      </w:pPr>
      <w:r>
        <w:rPr>
          <w:b/>
        </w:rPr>
        <w:t>Pregão</w:t>
      </w:r>
      <w:r>
        <w:rPr>
          <w:b/>
          <w:spacing w:val="67"/>
          <w:w w:val="150"/>
        </w:rPr>
        <w:t> </w:t>
      </w:r>
      <w:r>
        <w:rPr>
          <w:color w:val="CC0033"/>
        </w:rPr>
        <w:t>Nº</w:t>
      </w:r>
      <w:r>
        <w:rPr>
          <w:color w:val="CC0033"/>
          <w:spacing w:val="-4"/>
        </w:rPr>
        <w:t> </w:t>
      </w:r>
      <w:r>
        <w:rPr>
          <w:color w:val="CC0033"/>
        </w:rPr>
        <w:t>00008/2023</w:t>
      </w:r>
      <w:r>
        <w:rPr>
          <w:color w:val="CC0033"/>
          <w:spacing w:val="-5"/>
        </w:rPr>
        <w:t> </w:t>
      </w:r>
      <w:r>
        <w:rPr>
          <w:color w:val="CC0033"/>
        </w:rPr>
        <w:t>-</w:t>
      </w:r>
      <w:r>
        <w:rPr>
          <w:color w:val="CC0033"/>
          <w:spacing w:val="-4"/>
        </w:rPr>
        <w:t> </w:t>
      </w:r>
      <w:r>
        <w:rPr>
          <w:color w:val="CC0033"/>
        </w:rPr>
        <w:t>(Decreto</w:t>
      </w:r>
      <w:r>
        <w:rPr>
          <w:color w:val="CC0033"/>
          <w:spacing w:val="-4"/>
        </w:rPr>
        <w:t> </w:t>
      </w:r>
      <w:r>
        <w:rPr>
          <w:color w:val="CC0033"/>
        </w:rPr>
        <w:t>Nº</w:t>
      </w:r>
      <w:r>
        <w:rPr>
          <w:color w:val="CC0033"/>
          <w:spacing w:val="-4"/>
        </w:rPr>
        <w:t> </w:t>
      </w:r>
      <w:r>
        <w:rPr>
          <w:color w:val="CC0033"/>
          <w:spacing w:val="-2"/>
        </w:rPr>
        <w:t>10.024/2019)</w:t>
      </w:r>
    </w:p>
    <w:p>
      <w:pPr>
        <w:pStyle w:val="BodyText"/>
        <w:spacing w:before="11"/>
        <w:rPr>
          <w:sz w:val="13"/>
        </w:rPr>
      </w:pPr>
    </w:p>
    <w:p>
      <w:pPr>
        <w:pStyle w:val="Heading2"/>
        <w:ind w:right="4471"/>
        <w:jc w:val="right"/>
      </w:pPr>
      <w:r>
        <w:rPr/>
        <w:t>RESULTADO</w:t>
      </w:r>
      <w:r>
        <w:rPr>
          <w:spacing w:val="-8"/>
        </w:rPr>
        <w:t> </w:t>
      </w:r>
      <w:r>
        <w:rPr/>
        <w:t>POR</w:t>
      </w:r>
      <w:r>
        <w:rPr>
          <w:spacing w:val="-8"/>
        </w:rPr>
        <w:t> </w:t>
      </w:r>
      <w:r>
        <w:rPr>
          <w:spacing w:val="-2"/>
        </w:rPr>
        <w:t>FORNECEDOR</w:t>
      </w:r>
    </w:p>
    <w:p>
      <w:pPr>
        <w:pStyle w:val="BodyText"/>
        <w:rPr>
          <w:b/>
          <w:sz w:val="18"/>
        </w:rPr>
      </w:pPr>
    </w:p>
    <w:p>
      <w:pPr>
        <w:spacing w:before="152"/>
        <w:ind w:left="0" w:right="4479" w:firstLine="0"/>
        <w:jc w:val="right"/>
        <w:rPr>
          <w:sz w:val="15"/>
        </w:rPr>
      </w:pPr>
      <w:r>
        <w:rPr>
          <w:b/>
          <w:sz w:val="15"/>
        </w:rPr>
        <w:t>26.915.400/0001-10</w:t>
      </w:r>
      <w:r>
        <w:rPr>
          <w:b/>
          <w:spacing w:val="-12"/>
          <w:sz w:val="15"/>
        </w:rPr>
        <w:t> </w:t>
      </w:r>
      <w:r>
        <w:rPr>
          <w:sz w:val="15"/>
        </w:rPr>
        <w:t>-</w:t>
      </w:r>
      <w:r>
        <w:rPr>
          <w:spacing w:val="-11"/>
          <w:sz w:val="15"/>
        </w:rPr>
        <w:t> </w:t>
      </w:r>
      <w:r>
        <w:rPr>
          <w:sz w:val="15"/>
        </w:rPr>
        <w:t>VACIVITTA</w:t>
      </w:r>
      <w:r>
        <w:rPr>
          <w:spacing w:val="-12"/>
          <w:sz w:val="15"/>
        </w:rPr>
        <w:t> </w:t>
      </w:r>
      <w:r>
        <w:rPr>
          <w:sz w:val="15"/>
        </w:rPr>
        <w:t>SERVICOS</w:t>
      </w:r>
      <w:r>
        <w:rPr>
          <w:spacing w:val="-11"/>
          <w:sz w:val="15"/>
        </w:rPr>
        <w:t> </w:t>
      </w:r>
      <w:r>
        <w:rPr>
          <w:sz w:val="15"/>
        </w:rPr>
        <w:t>DE</w:t>
      </w:r>
      <w:r>
        <w:rPr>
          <w:spacing w:val="-12"/>
          <w:sz w:val="15"/>
        </w:rPr>
        <w:t> </w:t>
      </w:r>
      <w:r>
        <w:rPr>
          <w:sz w:val="15"/>
        </w:rPr>
        <w:t>IMUNIZACAO</w:t>
      </w:r>
      <w:r>
        <w:rPr>
          <w:spacing w:val="-11"/>
          <w:sz w:val="15"/>
        </w:rPr>
        <w:t> </w:t>
      </w:r>
      <w:r>
        <w:rPr>
          <w:sz w:val="15"/>
        </w:rPr>
        <w:t>HUMANA</w:t>
      </w:r>
      <w:r>
        <w:rPr>
          <w:spacing w:val="-12"/>
          <w:sz w:val="15"/>
        </w:rPr>
        <w:t> </w:t>
      </w:r>
      <w:r>
        <w:rPr>
          <w:spacing w:val="-4"/>
          <w:sz w:val="15"/>
        </w:rPr>
        <w:t>LTDA</w:t>
      </w:r>
    </w:p>
    <w:p>
      <w:pPr>
        <w:pStyle w:val="Heading2"/>
        <w:tabs>
          <w:tab w:pos="2804" w:val="left" w:leader="none"/>
          <w:tab w:pos="9506" w:val="left" w:leader="none"/>
        </w:tabs>
        <w:spacing w:before="7"/>
        <w:ind w:left="578"/>
      </w:pPr>
      <w:r>
        <w:rPr/>
        <w:t>Item</w:t>
      </w:r>
      <w:r>
        <w:rPr>
          <w:spacing w:val="44"/>
        </w:rPr>
        <w:t> </w:t>
      </w:r>
      <w:r>
        <w:rPr>
          <w:spacing w:val="-2"/>
        </w:rPr>
        <w:t>Descrição</w:t>
      </w:r>
      <w:r>
        <w:rPr/>
        <w:tab/>
        <w:t>Unidade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Fornecimento</w:t>
      </w:r>
      <w:r>
        <w:rPr>
          <w:spacing w:val="30"/>
        </w:rPr>
        <w:t>  </w:t>
      </w:r>
      <w:r>
        <w:rPr/>
        <w:t>Quantidade</w:t>
      </w:r>
      <w:r>
        <w:rPr>
          <w:spacing w:val="28"/>
        </w:rPr>
        <w:t>  </w:t>
      </w:r>
      <w:r>
        <w:rPr/>
        <w:t>Critério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Valor</w:t>
      </w:r>
      <w:r>
        <w:rPr>
          <w:spacing w:val="-5"/>
        </w:rPr>
        <w:t> </w:t>
      </w:r>
      <w:r>
        <w:rPr>
          <w:color w:val="CC0033"/>
        </w:rPr>
        <w:t>(*)</w:t>
      </w:r>
      <w:r>
        <w:rPr>
          <w:color w:val="CC0033"/>
          <w:spacing w:val="48"/>
        </w:rPr>
        <w:t> </w:t>
      </w:r>
      <w:r>
        <w:rPr/>
        <w:t>Valor</w:t>
      </w:r>
      <w:r>
        <w:rPr>
          <w:spacing w:val="-4"/>
        </w:rPr>
        <w:t> </w:t>
      </w:r>
      <w:r>
        <w:rPr>
          <w:spacing w:val="-2"/>
        </w:rPr>
        <w:t>Unitário</w:t>
      </w:r>
      <w:r>
        <w:rPr/>
        <w:tab/>
        <w:t>Valor</w:t>
      </w:r>
      <w:r>
        <w:rPr>
          <w:spacing w:val="-6"/>
        </w:rPr>
        <w:t> </w:t>
      </w:r>
      <w:r>
        <w:rPr>
          <w:spacing w:val="-2"/>
        </w:rPr>
        <w:t>Global</w:t>
      </w:r>
    </w:p>
    <w:p>
      <w:pPr>
        <w:pStyle w:val="BodyText"/>
        <w:tabs>
          <w:tab w:pos="1084" w:val="left" w:leader="none"/>
          <w:tab w:pos="3517" w:val="left" w:leader="none"/>
          <w:tab w:pos="5404" w:val="left" w:leader="none"/>
          <w:tab w:pos="6778" w:val="left" w:leader="none"/>
          <w:tab w:pos="8369" w:val="left" w:leader="none"/>
          <w:tab w:pos="9569" w:val="left" w:leader="none"/>
        </w:tabs>
        <w:spacing w:before="7"/>
        <w:ind w:left="777"/>
      </w:pPr>
      <w:r>
        <w:rPr>
          <w:spacing w:val="-10"/>
        </w:rPr>
        <w:t>1</w:t>
      </w:r>
      <w:r>
        <w:rPr/>
        <w:tab/>
      </w:r>
      <w:r>
        <w:rPr>
          <w:u w:val="single"/>
        </w:rPr>
        <w:t>Serviço</w:t>
      </w:r>
      <w:r>
        <w:rPr>
          <w:spacing w:val="-5"/>
          <w:u w:val="single"/>
        </w:rPr>
        <w:t> </w:t>
      </w:r>
      <w:r>
        <w:rPr>
          <w:u w:val="single"/>
        </w:rPr>
        <w:t>de</w:t>
      </w:r>
      <w:r>
        <w:rPr>
          <w:spacing w:val="-5"/>
          <w:u w:val="single"/>
        </w:rPr>
        <w:t> </w:t>
      </w:r>
      <w:r>
        <w:rPr>
          <w:spacing w:val="-2"/>
          <w:u w:val="single"/>
        </w:rPr>
        <w:t>Vacinação</w:t>
      </w:r>
      <w:r>
        <w:rPr/>
        <w:tab/>
      </w:r>
      <w:r>
        <w:rPr>
          <w:spacing w:val="-2"/>
        </w:rPr>
        <w:t>UNIDADE</w:t>
      </w:r>
      <w:r>
        <w:rPr/>
        <w:tab/>
      </w:r>
      <w:r>
        <w:rPr>
          <w:spacing w:val="-4"/>
        </w:rPr>
        <w:t>1200</w:t>
      </w:r>
      <w:r>
        <w:rPr/>
        <w:tab/>
        <w:t>R$</w:t>
      </w:r>
      <w:r>
        <w:rPr>
          <w:spacing w:val="-3"/>
        </w:rPr>
        <w:t> </w:t>
      </w:r>
      <w:r>
        <w:rPr>
          <w:spacing w:val="-2"/>
        </w:rPr>
        <w:t>78.336,0000</w:t>
      </w:r>
      <w:r>
        <w:rPr/>
        <w:tab/>
        <w:t>R$</w:t>
      </w:r>
      <w:r>
        <w:rPr>
          <w:spacing w:val="-3"/>
        </w:rPr>
        <w:t> </w:t>
      </w:r>
      <w:r>
        <w:rPr>
          <w:spacing w:val="-2"/>
        </w:rPr>
        <w:t>59,8800</w:t>
      </w:r>
      <w:r>
        <w:rPr/>
        <w:tab/>
        <w:t>R$</w:t>
      </w:r>
      <w:r>
        <w:rPr>
          <w:spacing w:val="-3"/>
        </w:rPr>
        <w:t> </w:t>
      </w:r>
      <w:r>
        <w:rPr>
          <w:spacing w:val="-2"/>
        </w:rPr>
        <w:t>71.856,0000</w:t>
      </w:r>
    </w:p>
    <w:p>
      <w:pPr>
        <w:spacing w:before="13"/>
        <w:ind w:left="578" w:right="0" w:firstLine="0"/>
        <w:jc w:val="left"/>
        <w:rPr>
          <w:b/>
          <w:sz w:val="13"/>
        </w:rPr>
      </w:pPr>
      <w:r>
        <w:rPr>
          <w:b/>
          <w:spacing w:val="-2"/>
          <w:w w:val="105"/>
          <w:sz w:val="13"/>
        </w:rPr>
        <w:t>Marca:</w:t>
      </w:r>
    </w:p>
    <w:p>
      <w:pPr>
        <w:spacing w:before="4"/>
        <w:ind w:left="578" w:right="0" w:firstLine="0"/>
        <w:jc w:val="left"/>
        <w:rPr>
          <w:b/>
          <w:sz w:val="13"/>
        </w:rPr>
      </w:pPr>
      <w:r>
        <w:rPr>
          <w:b/>
          <w:spacing w:val="-2"/>
          <w:w w:val="105"/>
          <w:sz w:val="13"/>
        </w:rPr>
        <w:t>Fabricante:</w:t>
      </w:r>
    </w:p>
    <w:p>
      <w:pPr>
        <w:spacing w:before="5"/>
        <w:ind w:left="578" w:right="0" w:firstLine="0"/>
        <w:jc w:val="left"/>
        <w:rPr>
          <w:b/>
          <w:sz w:val="13"/>
        </w:rPr>
      </w:pPr>
      <w:r>
        <w:rPr>
          <w:b/>
          <w:w w:val="105"/>
          <w:sz w:val="13"/>
        </w:rPr>
        <w:t>Modelo</w:t>
      </w:r>
      <w:r>
        <w:rPr>
          <w:b/>
          <w:spacing w:val="-8"/>
          <w:w w:val="105"/>
          <w:sz w:val="13"/>
        </w:rPr>
        <w:t> </w:t>
      </w:r>
      <w:r>
        <w:rPr>
          <w:b/>
          <w:w w:val="105"/>
          <w:sz w:val="13"/>
        </w:rPr>
        <w:t>/</w:t>
      </w:r>
      <w:r>
        <w:rPr>
          <w:b/>
          <w:spacing w:val="-7"/>
          <w:w w:val="105"/>
          <w:sz w:val="13"/>
        </w:rPr>
        <w:t> </w:t>
      </w:r>
      <w:r>
        <w:rPr>
          <w:b/>
          <w:spacing w:val="-2"/>
          <w:w w:val="105"/>
          <w:sz w:val="13"/>
        </w:rPr>
        <w:t>Versão:</w:t>
      </w:r>
    </w:p>
    <w:p>
      <w:pPr>
        <w:spacing w:line="247" w:lineRule="auto" w:before="4"/>
        <w:ind w:left="578" w:right="0" w:firstLine="0"/>
        <w:jc w:val="left"/>
        <w:rPr>
          <w:sz w:val="13"/>
        </w:rPr>
      </w:pPr>
      <w:r>
        <w:rPr>
          <w:b/>
          <w:w w:val="105"/>
          <w:sz w:val="13"/>
        </w:rPr>
        <w:t>Descrição</w:t>
      </w:r>
      <w:r>
        <w:rPr>
          <w:b/>
          <w:spacing w:val="-6"/>
          <w:w w:val="105"/>
          <w:sz w:val="13"/>
        </w:rPr>
        <w:t> </w:t>
      </w:r>
      <w:r>
        <w:rPr>
          <w:b/>
          <w:w w:val="105"/>
          <w:sz w:val="13"/>
        </w:rPr>
        <w:t>Detalhada</w:t>
      </w:r>
      <w:r>
        <w:rPr>
          <w:b/>
          <w:spacing w:val="-6"/>
          <w:w w:val="105"/>
          <w:sz w:val="13"/>
        </w:rPr>
        <w:t> </w:t>
      </w:r>
      <w:r>
        <w:rPr>
          <w:b/>
          <w:w w:val="105"/>
          <w:sz w:val="13"/>
        </w:rPr>
        <w:t>do</w:t>
      </w:r>
      <w:r>
        <w:rPr>
          <w:b/>
          <w:spacing w:val="-6"/>
          <w:w w:val="105"/>
          <w:sz w:val="13"/>
        </w:rPr>
        <w:t> </w:t>
      </w:r>
      <w:r>
        <w:rPr>
          <w:b/>
          <w:w w:val="105"/>
          <w:sz w:val="13"/>
        </w:rPr>
        <w:t>Objeto</w:t>
      </w:r>
      <w:r>
        <w:rPr>
          <w:b/>
          <w:spacing w:val="-6"/>
          <w:w w:val="105"/>
          <w:sz w:val="13"/>
        </w:rPr>
        <w:t> </w:t>
      </w:r>
      <w:r>
        <w:rPr>
          <w:b/>
          <w:w w:val="105"/>
          <w:sz w:val="13"/>
        </w:rPr>
        <w:t>Ofertado:</w:t>
      </w:r>
      <w:r>
        <w:rPr>
          <w:b/>
          <w:spacing w:val="-6"/>
          <w:w w:val="105"/>
          <w:sz w:val="13"/>
        </w:rPr>
        <w:t> </w:t>
      </w:r>
      <w:r>
        <w:rPr>
          <w:w w:val="105"/>
          <w:sz w:val="13"/>
        </w:rPr>
        <w:t>munização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devacina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InfluenzaQuadrivalente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cepasdefinidas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OrganizaçãoMundial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de Saúde –OMS,para o ano de 2023</w:t>
      </w:r>
    </w:p>
    <w:p>
      <w:pPr>
        <w:pStyle w:val="Heading2"/>
        <w:tabs>
          <w:tab w:pos="9446" w:val="left" w:leader="none"/>
        </w:tabs>
        <w:spacing w:before="5"/>
        <w:ind w:left="7508"/>
      </w:pPr>
      <w:r>
        <w:rPr/>
        <w:t>Total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2"/>
        </w:rPr>
        <w:t>Fornecedor:</w:t>
      </w:r>
      <w:r>
        <w:rPr/>
        <w:tab/>
        <w:t>R$</w:t>
      </w:r>
      <w:r>
        <w:rPr>
          <w:spacing w:val="-4"/>
        </w:rPr>
        <w:t> </w:t>
      </w:r>
      <w:r>
        <w:rPr>
          <w:spacing w:val="-2"/>
        </w:rPr>
        <w:t>71.856,0000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8"/>
        <w:rPr>
          <w:b/>
          <w:sz w:val="13"/>
        </w:rPr>
      </w:pPr>
    </w:p>
    <w:p>
      <w:pPr>
        <w:tabs>
          <w:tab w:pos="9446" w:val="left" w:leader="none"/>
        </w:tabs>
        <w:spacing w:before="0"/>
        <w:ind w:left="7576" w:right="0" w:firstLine="0"/>
        <w:jc w:val="left"/>
        <w:rPr>
          <w:b/>
          <w:sz w:val="15"/>
        </w:rPr>
      </w:pPr>
      <w:r>
        <w:rPr>
          <w:b/>
          <w:sz w:val="15"/>
        </w:rPr>
        <w:t>Valor</w:t>
      </w:r>
      <w:r>
        <w:rPr>
          <w:b/>
          <w:spacing w:val="-5"/>
          <w:sz w:val="15"/>
        </w:rPr>
        <w:t> </w:t>
      </w:r>
      <w:r>
        <w:rPr>
          <w:b/>
          <w:sz w:val="15"/>
        </w:rPr>
        <w:t>Global</w:t>
      </w:r>
      <w:r>
        <w:rPr>
          <w:b/>
          <w:spacing w:val="-5"/>
          <w:sz w:val="15"/>
        </w:rPr>
        <w:t> </w:t>
      </w:r>
      <w:r>
        <w:rPr>
          <w:b/>
          <w:sz w:val="15"/>
        </w:rPr>
        <w:t>da</w:t>
      </w:r>
      <w:r>
        <w:rPr>
          <w:b/>
          <w:spacing w:val="-5"/>
          <w:sz w:val="15"/>
        </w:rPr>
        <w:t> </w:t>
      </w:r>
      <w:r>
        <w:rPr>
          <w:b/>
          <w:spacing w:val="-4"/>
          <w:sz w:val="15"/>
        </w:rPr>
        <w:t>Ata:</w:t>
      </w:r>
      <w:r>
        <w:rPr>
          <w:b/>
          <w:sz w:val="15"/>
        </w:rPr>
        <w:tab/>
        <w:t>R$</w:t>
      </w:r>
      <w:r>
        <w:rPr>
          <w:b/>
          <w:spacing w:val="-4"/>
          <w:sz w:val="15"/>
        </w:rPr>
        <w:t> </w:t>
      </w:r>
      <w:r>
        <w:rPr>
          <w:b/>
          <w:spacing w:val="-2"/>
          <w:sz w:val="15"/>
        </w:rPr>
        <w:t>71.856,0000</w:t>
      </w:r>
    </w:p>
    <w:p>
      <w:pPr>
        <w:spacing w:before="9"/>
        <w:ind w:left="578" w:right="0" w:firstLine="0"/>
        <w:jc w:val="left"/>
        <w:rPr>
          <w:rFonts w:ascii="Arial MT" w:hAnsi="Arial MT"/>
          <w:sz w:val="13"/>
        </w:rPr>
      </w:pPr>
      <w:r>
        <w:rPr>
          <w:rFonts w:ascii="Arial MT" w:hAnsi="Arial MT"/>
          <w:color w:val="CC0033"/>
          <w:w w:val="105"/>
          <w:sz w:val="13"/>
        </w:rPr>
        <w:t>(*)</w:t>
      </w:r>
      <w:r>
        <w:rPr>
          <w:rFonts w:ascii="Arial MT" w:hAnsi="Arial MT"/>
          <w:color w:val="CC0033"/>
          <w:spacing w:val="-10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É</w:t>
      </w:r>
      <w:r>
        <w:rPr>
          <w:rFonts w:ascii="Arial MT" w:hAnsi="Arial MT"/>
          <w:color w:val="CC0033"/>
          <w:spacing w:val="-8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necessário</w:t>
      </w:r>
      <w:r>
        <w:rPr>
          <w:rFonts w:ascii="Arial MT" w:hAnsi="Arial MT"/>
          <w:color w:val="CC0033"/>
          <w:spacing w:val="-6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detalhar</w:t>
      </w:r>
      <w:r>
        <w:rPr>
          <w:rFonts w:ascii="Arial MT" w:hAnsi="Arial MT"/>
          <w:color w:val="CC0033"/>
          <w:spacing w:val="-7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o</w:t>
      </w:r>
      <w:r>
        <w:rPr>
          <w:rFonts w:ascii="Arial MT" w:hAnsi="Arial MT"/>
          <w:color w:val="CC0033"/>
          <w:spacing w:val="-7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item</w:t>
      </w:r>
      <w:r>
        <w:rPr>
          <w:rFonts w:ascii="Arial MT" w:hAnsi="Arial MT"/>
          <w:color w:val="CC0033"/>
          <w:spacing w:val="-6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para</w:t>
      </w:r>
      <w:r>
        <w:rPr>
          <w:rFonts w:ascii="Arial MT" w:hAnsi="Arial MT"/>
          <w:color w:val="CC0033"/>
          <w:spacing w:val="-7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saber</w:t>
      </w:r>
      <w:r>
        <w:rPr>
          <w:rFonts w:ascii="Arial MT" w:hAnsi="Arial MT"/>
          <w:color w:val="CC0033"/>
          <w:spacing w:val="-7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qual</w:t>
      </w:r>
      <w:r>
        <w:rPr>
          <w:rFonts w:ascii="Arial MT" w:hAnsi="Arial MT"/>
          <w:color w:val="CC0033"/>
          <w:spacing w:val="-6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o</w:t>
      </w:r>
      <w:r>
        <w:rPr>
          <w:rFonts w:ascii="Arial MT" w:hAnsi="Arial MT"/>
          <w:color w:val="CC0033"/>
          <w:spacing w:val="-7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critério</w:t>
      </w:r>
      <w:r>
        <w:rPr>
          <w:rFonts w:ascii="Arial MT" w:hAnsi="Arial MT"/>
          <w:color w:val="CC0033"/>
          <w:spacing w:val="-7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de</w:t>
      </w:r>
      <w:r>
        <w:rPr>
          <w:rFonts w:ascii="Arial MT" w:hAnsi="Arial MT"/>
          <w:color w:val="CC0033"/>
          <w:spacing w:val="-6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valor</w:t>
      </w:r>
      <w:r>
        <w:rPr>
          <w:rFonts w:ascii="Arial MT" w:hAnsi="Arial MT"/>
          <w:color w:val="CC0033"/>
          <w:spacing w:val="-7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que</w:t>
      </w:r>
      <w:r>
        <w:rPr>
          <w:rFonts w:ascii="Arial MT" w:hAnsi="Arial MT"/>
          <w:color w:val="CC0033"/>
          <w:spacing w:val="-7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é</w:t>
      </w:r>
      <w:r>
        <w:rPr>
          <w:rFonts w:ascii="Arial MT" w:hAnsi="Arial MT"/>
          <w:color w:val="CC0033"/>
          <w:spacing w:val="-6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utilizado:</w:t>
      </w:r>
      <w:r>
        <w:rPr>
          <w:rFonts w:ascii="Arial MT" w:hAnsi="Arial MT"/>
          <w:color w:val="CC0033"/>
          <w:spacing w:val="-7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Estimado</w:t>
      </w:r>
      <w:r>
        <w:rPr>
          <w:rFonts w:ascii="Arial MT" w:hAnsi="Arial MT"/>
          <w:color w:val="CC0033"/>
          <w:spacing w:val="-7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ou</w:t>
      </w:r>
      <w:r>
        <w:rPr>
          <w:rFonts w:ascii="Arial MT" w:hAnsi="Arial MT"/>
          <w:color w:val="CC0033"/>
          <w:spacing w:val="-6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Referência</w:t>
      </w:r>
      <w:r>
        <w:rPr>
          <w:rFonts w:ascii="Arial MT" w:hAnsi="Arial MT"/>
          <w:color w:val="CC0033"/>
          <w:spacing w:val="-7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ou</w:t>
      </w:r>
      <w:r>
        <w:rPr>
          <w:rFonts w:ascii="Arial MT" w:hAnsi="Arial MT"/>
          <w:color w:val="CC0033"/>
          <w:spacing w:val="-6"/>
          <w:w w:val="105"/>
          <w:sz w:val="13"/>
        </w:rPr>
        <w:t> </w:t>
      </w:r>
      <w:r>
        <w:rPr>
          <w:rFonts w:ascii="Arial MT" w:hAnsi="Arial MT"/>
          <w:color w:val="CC0033"/>
          <w:w w:val="105"/>
          <w:sz w:val="13"/>
        </w:rPr>
        <w:t>Máximo</w:t>
      </w:r>
      <w:r>
        <w:rPr>
          <w:rFonts w:ascii="Arial MT" w:hAnsi="Arial MT"/>
          <w:color w:val="CC0033"/>
          <w:spacing w:val="-10"/>
          <w:w w:val="105"/>
          <w:sz w:val="13"/>
        </w:rPr>
        <w:t> </w:t>
      </w:r>
      <w:r>
        <w:rPr>
          <w:rFonts w:ascii="Arial MT" w:hAnsi="Arial MT"/>
          <w:color w:val="CC0033"/>
          <w:spacing w:val="-2"/>
          <w:w w:val="105"/>
          <w:sz w:val="13"/>
        </w:rPr>
        <w:t>Aceitável.</w:t>
      </w:r>
    </w:p>
    <w:p>
      <w:pPr>
        <w:pStyle w:val="BodyText"/>
        <w:spacing w:before="8"/>
        <w:rPr>
          <w:rFonts w:ascii="Arial MT"/>
          <w:sz w:val="23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3206984</wp:posOffset>
            </wp:positionH>
            <wp:positionV relativeFrom="paragraph">
              <wp:posOffset>188525</wp:posOffset>
            </wp:positionV>
            <wp:extent cx="711517" cy="162877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517" cy="1628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 MT"/>
          <w:sz w:val="14"/>
        </w:rPr>
      </w:pPr>
    </w:p>
    <w:p>
      <w:pPr>
        <w:pStyle w:val="BodyText"/>
        <w:spacing w:before="9"/>
        <w:rPr>
          <w:rFonts w:ascii="Arial MT"/>
          <w:sz w:val="12"/>
        </w:rPr>
      </w:pPr>
    </w:p>
    <w:p>
      <w:pPr>
        <w:spacing w:before="0"/>
        <w:ind w:left="1" w:right="466" w:firstLine="0"/>
        <w:jc w:val="center"/>
        <w:rPr>
          <w:b/>
          <w:sz w:val="15"/>
        </w:rPr>
      </w:pPr>
      <w:r>
        <w:rPr>
          <w:b/>
          <w:color w:val="ABABAB"/>
          <w:spacing w:val="-2"/>
          <w:sz w:val="15"/>
        </w:rPr>
        <w:t>Voltar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2"/>
        </w:rPr>
      </w:pPr>
    </w:p>
    <w:p>
      <w:pPr>
        <w:tabs>
          <w:tab w:pos="10640" w:val="left" w:leader="none"/>
        </w:tabs>
        <w:spacing w:line="142" w:lineRule="exact" w:before="1"/>
        <w:ind w:left="1" w:right="0" w:firstLine="0"/>
        <w:jc w:val="center"/>
        <w:rPr>
          <w:rFonts w:ascii="Arial MT"/>
          <w:sz w:val="16"/>
        </w:rPr>
      </w:pPr>
      <w:hyperlink r:id="rId7">
        <w:r>
          <w:rPr>
            <w:rFonts w:ascii="Arial MT"/>
            <w:spacing w:val="-2"/>
            <w:sz w:val="16"/>
          </w:rPr>
          <w:t>https://www.comprasnet.gov.br/seguro/indexgov</w:t>
        </w:r>
      </w:hyperlink>
      <w:r>
        <w:rPr>
          <w:rFonts w:ascii="Arial MT"/>
          <w:spacing w:val="-2"/>
          <w:sz w:val="16"/>
        </w:rPr>
        <w:t>.asp</w:t>
      </w:r>
      <w:r>
        <w:rPr>
          <w:rFonts w:ascii="Arial MT"/>
          <w:sz w:val="16"/>
        </w:rPr>
        <w:tab/>
      </w:r>
      <w:r>
        <w:rPr>
          <w:rFonts w:ascii="Arial MT"/>
          <w:spacing w:val="-5"/>
          <w:sz w:val="16"/>
        </w:rPr>
        <w:t>1/1</w:t>
      </w:r>
    </w:p>
    <w:p>
      <w:pPr>
        <w:tabs>
          <w:tab w:pos="6468" w:val="left" w:leader="none"/>
        </w:tabs>
        <w:spacing w:line="188" w:lineRule="exact" w:before="0"/>
        <w:ind w:left="0" w:right="0" w:firstLine="0"/>
        <w:jc w:val="center"/>
        <w:rPr>
          <w:rFonts w:ascii="Arial MT" w:hAnsi="Arial MT"/>
          <w:sz w:val="20"/>
        </w:rPr>
      </w:pPr>
      <w:r>
        <w:rPr>
          <w:rFonts w:ascii="Arial MT" w:hAnsi="Arial MT"/>
          <w:color w:val="BEBEBE"/>
          <w:sz w:val="20"/>
        </w:rPr>
        <w:t>RESULTADO POR FORNECEDOR - PREGÃO 08/2023 </w:t>
      </w:r>
      <w:r>
        <w:rPr>
          <w:rFonts w:ascii="Arial MT" w:hAnsi="Arial MT"/>
          <w:color w:val="BEBEBE"/>
          <w:spacing w:val="-2"/>
          <w:sz w:val="20"/>
        </w:rPr>
        <w:t>(2292827)</w:t>
      </w:r>
      <w:r>
        <w:rPr>
          <w:rFonts w:ascii="Arial MT" w:hAnsi="Arial MT"/>
          <w:color w:val="BEBEBE"/>
          <w:sz w:val="20"/>
        </w:rPr>
        <w:tab/>
        <w:t>SEI 0001492-36.2023.6.05.8000 / pg. </w:t>
      </w:r>
      <w:r>
        <w:rPr>
          <w:rFonts w:ascii="Arial MT" w:hAnsi="Arial MT"/>
          <w:color w:val="BEBEBE"/>
          <w:spacing w:val="-10"/>
          <w:sz w:val="20"/>
        </w:rPr>
        <w:t>1</w:t>
      </w:r>
    </w:p>
    <w:sectPr>
      <w:type w:val="continuous"/>
      <w:pgSz w:w="11920" w:h="16860"/>
      <w:pgMar w:top="200" w:bottom="0" w:left="4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5"/>
      <w:szCs w:val="15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1"/>
      <w:outlineLvl w:val="1"/>
    </w:pPr>
    <w:rPr>
      <w:rFonts w:ascii="Arial MT" w:hAnsi="Arial MT" w:eastAsia="Arial MT" w:cs="Arial MT"/>
      <w:sz w:val="16"/>
      <w:szCs w:val="16"/>
      <w:lang w:val="pt-PT" w:eastAsia="en-US" w:bidi="ar-SA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Verdana" w:hAnsi="Verdana" w:eastAsia="Verdana" w:cs="Verdana"/>
      <w:b/>
      <w:bCs/>
      <w:sz w:val="15"/>
      <w:szCs w:val="15"/>
      <w:lang w:val="pt-PT" w:eastAsia="en-US" w:bidi="ar-SA"/>
    </w:rPr>
  </w:style>
  <w:style w:styleId="Title" w:type="paragraph">
    <w:name w:val="Title"/>
    <w:basedOn w:val="Normal"/>
    <w:uiPriority w:val="1"/>
    <w:qFormat/>
    <w:pPr>
      <w:ind w:left="295"/>
    </w:pPr>
    <w:rPr>
      <w:rFonts w:ascii="Arial" w:hAnsi="Arial" w:eastAsia="Arial" w:cs="Arial"/>
      <w:b/>
      <w:bCs/>
      <w:sz w:val="23"/>
      <w:szCs w:val="23"/>
      <w:u w:val="single" w:color="00000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hyperlink" Target="http://www.comprasnet.gov.br/seguro/indexgov.asp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2023-03-27T21:20:13Z</dcterms:created>
  <dcterms:modified xsi:type="dcterms:W3CDTF">2023-03-27T21:20:13Z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2023-03-16T00:00:00Z</vt:filetime>
  </property>
  <property fmtid="{D5CDD505-2E9C-101B-9397-08002B2CF9AE}" pid="3" name="Creator">
    <vt:lpwstr>Mozilla/5.0 (Windows NT 10.0; Win64; x64) AppleWebKit/537.36 (KHTML, like Gecko) Chrome/111.0.0.0 Safari/537.36</vt:lpwstr>
  </property>
  <property fmtid="{D5CDD505-2E9C-101B-9397-08002B2CF9AE}" pid="4" name="LastSaved">
    <vt:filetime>2023-03-27T00:00:00Z</vt:filetime>
  </property>
  <property fmtid="{D5CDD505-2E9C-101B-9397-08002B2CF9AE}" pid="5" name="Producer">
    <vt:lpwstr>Skia/PDF m111</vt:lpwstr>
  </property>
</Properties>
</file>